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2" w:rsidRDefault="00341322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Prof. Emmanuel E.O. Odjadjare is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="00251443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the Director, Research and International </w:t>
      </w:r>
      <w:proofErr w:type="spellStart"/>
      <w:r w:rsidR="00251443">
        <w:rPr>
          <w:rFonts w:asciiTheme="majorBidi" w:eastAsia="Times New Roman" w:hAnsiTheme="majorBidi" w:cstheme="majorBidi"/>
          <w:color w:val="333130"/>
          <w:shd w:val="clear" w:color="auto" w:fill="FFFFFF"/>
        </w:rPr>
        <w:t>Programmes</w:t>
      </w:r>
      <w:proofErr w:type="spellEnd"/>
      <w:r w:rsidR="00251443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(DRIP) at Benson Idahosa University, Benin City, Nigeria. He is an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Environmental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and 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Public Health Microbiologist with research interest in molecular epidemiology of infectious diseases; antimicrobial resistance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profiling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; water/wastewater quality; and bioremediation/biodegradation studies. </w:t>
      </w:r>
      <w:r w:rsidRPr="00D90FB5">
        <w:rPr>
          <w:rFonts w:asciiTheme="majorBidi" w:hAnsiTheme="majorBidi" w:cstheme="majorBidi"/>
        </w:rPr>
        <w:t xml:space="preserve">He earned his B.Sc. (Hons), M.Sc. and </w:t>
      </w:r>
      <w:proofErr w:type="spellStart"/>
      <w:r w:rsidRPr="00D90FB5">
        <w:rPr>
          <w:rFonts w:asciiTheme="majorBidi" w:hAnsiTheme="majorBidi" w:cstheme="majorBidi"/>
        </w:rPr>
        <w:t>Ph.D</w:t>
      </w:r>
      <w:proofErr w:type="spellEnd"/>
      <w:r w:rsidRPr="00D90FB5">
        <w:rPr>
          <w:rFonts w:asciiTheme="majorBidi" w:hAnsiTheme="majorBidi" w:cstheme="majorBidi"/>
        </w:rPr>
        <w:t xml:space="preserve"> degrees from Ambrose </w:t>
      </w:r>
      <w:proofErr w:type="spellStart"/>
      <w:r w:rsidRPr="00D90FB5">
        <w:rPr>
          <w:rFonts w:asciiTheme="majorBidi" w:hAnsiTheme="majorBidi" w:cstheme="majorBidi"/>
        </w:rPr>
        <w:t>Alli</w:t>
      </w:r>
      <w:proofErr w:type="spellEnd"/>
      <w:r w:rsidRPr="00D90FB5">
        <w:rPr>
          <w:rFonts w:asciiTheme="majorBidi" w:hAnsiTheme="majorBidi" w:cstheme="majorBidi"/>
        </w:rPr>
        <w:t xml:space="preserve"> University, </w:t>
      </w:r>
      <w:proofErr w:type="spellStart"/>
      <w:r w:rsidRPr="00D90FB5">
        <w:rPr>
          <w:rFonts w:asciiTheme="majorBidi" w:hAnsiTheme="majorBidi" w:cstheme="majorBidi"/>
        </w:rPr>
        <w:t>Ekpoma</w:t>
      </w:r>
      <w:proofErr w:type="spellEnd"/>
      <w:r w:rsidRPr="00D90FB5">
        <w:rPr>
          <w:rFonts w:asciiTheme="majorBidi" w:hAnsiTheme="majorBidi" w:cstheme="majorBidi"/>
        </w:rPr>
        <w:t xml:space="preserve">, Nigeria, Obafemi Awolowo University, Ile-Ife, Nigeria and University of Fort Hare, Alice, South Africa respectively. 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He is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the team leader, Environmental, Public Health, and Bioresource Microbiology Research Group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(EPHBIOMREG)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, Benson Idahosa University, Benin City, Nigeria. </w:t>
      </w:r>
    </w:p>
    <w:p w:rsidR="00D90FB5" w:rsidRDefault="00D90FB5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</w:p>
    <w:p w:rsidR="00D90FB5" w:rsidRPr="00D90FB5" w:rsidRDefault="00D90FB5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Prof. Odjadjare has led and contributed to efforts leading to the award of Research and Workshop/Conference grants from renown international bodies including International Foundation for Science (IFS; Sweden), International Society for Infectious Diseases (ISID; Boston, USA), The World Academy of Sciences-Regional Office in Sub-Saharan Africa (TWAS-ROSSA</w:t>
      </w:r>
      <w:r>
        <w:rPr>
          <w:rFonts w:asciiTheme="majorBidi" w:eastAsia="Times New Roman" w:hAnsiTheme="majorBidi" w:cstheme="majorBidi"/>
          <w:color w:val="333130"/>
          <w:shd w:val="clear" w:color="auto" w:fill="FFFFFF"/>
        </w:rPr>
        <w:t>; South Africa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), and </w:t>
      </w:r>
      <w:proofErr w:type="spellStart"/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InterAcademy</w:t>
      </w:r>
      <w:proofErr w:type="spellEnd"/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Partnership in conjunction with Carnegie Foundation (IAP/Carnegie). He is a recipient of Benson Idahosa </w:t>
      </w:r>
      <w:r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University 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(BIU) “Seed Money for Research” award (2014); recipient BIU Research Productivity award (2020) and BIU Most Vi</w:t>
      </w:r>
      <w:r w:rsidR="004104BA">
        <w:rPr>
          <w:rFonts w:asciiTheme="majorBidi" w:eastAsia="Times New Roman" w:hAnsiTheme="majorBidi" w:cstheme="majorBidi"/>
          <w:color w:val="333130"/>
          <w:shd w:val="clear" w:color="auto" w:fill="FFFFFF"/>
        </w:rPr>
        <w:t>sible Academic Staff award (2021</w:t>
      </w:r>
      <w:bookmarkStart w:id="0" w:name="_GoBack"/>
      <w:bookmarkEnd w:id="0"/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).</w:t>
      </w:r>
    </w:p>
    <w:p w:rsidR="00341322" w:rsidRPr="00D90FB5" w:rsidRDefault="00341322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</w:p>
    <w:p w:rsidR="002F5F2C" w:rsidRPr="00D90FB5" w:rsidRDefault="002F5F2C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Prof. Odjadjare is also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passionate about Science Leadership, especially in Africa. 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He is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a former President of the prestigious Nigerian Young Academy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(NYA)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.</w:t>
      </w:r>
      <w:r w:rsidRPr="00D90FB5">
        <w:rPr>
          <w:rFonts w:asciiTheme="majorBidi" w:eastAsia="Times New Roman" w:hAnsiTheme="majorBidi" w:cstheme="majorBidi"/>
        </w:rPr>
        <w:t xml:space="preserve"> 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As President of the</w:t>
      </w:r>
      <w:r w:rsidR="00C760CF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 </w:t>
      </w:r>
      <w:hyperlink r:id="rId4" w:tgtFrame="_blank" w:history="1">
        <w:r w:rsidR="00C760CF" w:rsidRPr="00D90FB5">
          <w:rPr>
            <w:rFonts w:asciiTheme="majorBidi" w:eastAsia="Times New Roman" w:hAnsiTheme="majorBidi" w:cstheme="majorBidi"/>
            <w:color w:val="43403F"/>
            <w:u w:val="single"/>
          </w:rPr>
          <w:t>Nigerian Young Academy (NYA)</w:t>
        </w:r>
      </w:hyperlink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, 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he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facilitated conferences and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proofErr w:type="gramStart"/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workshops  that</w:t>
      </w:r>
      <w:proofErr w:type="gramEnd"/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 provided  leadership</w:t>
      </w:r>
    </w:p>
    <w:p w:rsidR="002F5F2C" w:rsidRPr="00D90FB5" w:rsidRDefault="00C760CF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  <w:proofErr w:type="gramStart"/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towards  nurturing</w:t>
      </w:r>
      <w:proofErr w:type="gramEnd"/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 outstanding  and  aspiring  young scientists in a bid to improving the state of society. The NYA under 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his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leadership also served as a leading voice for Young Scientists in Nigeria and Africa on critical issues of relevance to the development of Science and the African society. 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He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was elected the Coordinator of Network of African Young Academies (NAYA) by representatives of 12 African Young Academies at the TWAS-ROSSA Young Scientist Conference and 6th General Assembly of the NYA held in Lagos, Nigeria in August, 2016.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NAYA  is  charged</w:t>
      </w:r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="00DC1259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with  the  responsibility  of  working</w:t>
      </w:r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="00DC1259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with  other  stakeholders  to  midwife</w:t>
      </w:r>
    </w:p>
    <w:p w:rsidR="00DC1259" w:rsidRPr="00D90FB5" w:rsidRDefault="00C760CF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the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formation  of  </w:t>
      </w:r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a  virile  and  functional  network of  Young  African  Scientists  and</w:t>
      </w:r>
      <w:r w:rsidR="00251443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Professionals towards fast </w:t>
      </w:r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t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racking inclusive growth and sustainable development of </w:t>
      </w:r>
      <w:r w:rsidR="00A26249">
        <w:rPr>
          <w:rFonts w:asciiTheme="majorBidi" w:eastAsia="Times New Roman" w:hAnsiTheme="majorBidi" w:cstheme="majorBidi"/>
          <w:color w:val="333130"/>
          <w:shd w:val="clear" w:color="auto" w:fill="FFFFFF"/>
        </w:rPr>
        <w:t>the continent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. 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He</w:t>
      </w:r>
      <w:r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also served as Chairman of the “Communicable Disease and Sanitation Working Group” of the 2nd African Young Academies Regional Conference held in Mauritius, October 2016</w:t>
      </w:r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; as well as Chairman of the MEMET  Africa working Group of the African Science Leadership </w:t>
      </w:r>
      <w:proofErr w:type="spellStart"/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Programme</w:t>
      </w:r>
      <w:proofErr w:type="spellEnd"/>
      <w:r w:rsidR="00DC1259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2017/2018 Cohort.</w:t>
      </w:r>
    </w:p>
    <w:p w:rsidR="002F5F2C" w:rsidRPr="00D90FB5" w:rsidRDefault="002F5F2C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</w:p>
    <w:p w:rsidR="00CC7481" w:rsidRDefault="002F5F2C" w:rsidP="00251443">
      <w:pPr>
        <w:jc w:val="both"/>
        <w:rPr>
          <w:rFonts w:asciiTheme="majorBidi" w:hAnsiTheme="majorBidi" w:cstheme="majorBidi"/>
          <w:i/>
          <w:iCs/>
          <w:color w:val="000000"/>
        </w:rPr>
      </w:pP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Prof. Odjadjare </w:t>
      </w:r>
      <w:r w:rsidR="00520F88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was a </w:t>
      </w:r>
      <w:r w:rsidR="00520F88" w:rsidRPr="00D90FB5">
        <w:rPr>
          <w:rFonts w:asciiTheme="majorBidi" w:hAnsiTheme="majorBidi" w:cstheme="majorBidi"/>
          <w:color w:val="000000"/>
        </w:rPr>
        <w:t xml:space="preserve">Visiting Fellow at the Next Einstein Forum (NEF) of the African Institute of Mathematical Sciences (AIMS), Kigali, Rwanda (2019) under the auspices of </w:t>
      </w:r>
      <w:proofErr w:type="spellStart"/>
      <w:r w:rsidR="00520F88" w:rsidRPr="00D90FB5">
        <w:rPr>
          <w:rFonts w:asciiTheme="majorBidi" w:hAnsiTheme="majorBidi" w:cstheme="majorBidi"/>
          <w:color w:val="000000"/>
        </w:rPr>
        <w:t>InterAcademy</w:t>
      </w:r>
      <w:proofErr w:type="spellEnd"/>
      <w:r w:rsidR="00520F88" w:rsidRPr="00D90FB5">
        <w:rPr>
          <w:rFonts w:asciiTheme="majorBidi" w:hAnsiTheme="majorBidi" w:cstheme="majorBidi"/>
          <w:color w:val="000000"/>
        </w:rPr>
        <w:t xml:space="preserve"> Partnership (IAP) Fellowship on Science Advice for Policy.</w:t>
      </w:r>
      <w:r w:rsidR="00520F88" w:rsidRPr="00D90FB5">
        <w:rPr>
          <w:rFonts w:asciiTheme="majorBidi" w:hAnsiTheme="majorBidi" w:cstheme="majorBidi"/>
          <w:i/>
          <w:iCs/>
          <w:color w:val="000000"/>
        </w:rPr>
        <w:t xml:space="preserve"> Project: Human Capital Development and the Digital Economy in Africa. </w:t>
      </w:r>
    </w:p>
    <w:p w:rsidR="00CC7481" w:rsidRDefault="00CC7481" w:rsidP="00251443">
      <w:pPr>
        <w:jc w:val="both"/>
        <w:rPr>
          <w:rFonts w:asciiTheme="majorBidi" w:eastAsia="Times New Roman" w:hAnsiTheme="majorBidi" w:cstheme="majorBidi"/>
          <w:color w:val="333130"/>
          <w:shd w:val="clear" w:color="auto" w:fill="FFFFFF"/>
        </w:rPr>
      </w:pPr>
    </w:p>
    <w:p w:rsidR="00CC7481" w:rsidRPr="00CC7481" w:rsidRDefault="00520F88" w:rsidP="00251443">
      <w:pPr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</w:pP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He i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s a Fellow of the African Science Leadership </w:t>
      </w:r>
      <w:proofErr w:type="spellStart"/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Programme</w:t>
      </w:r>
      <w:proofErr w:type="spellEnd"/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F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ASLP)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;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Fellow, IAP-CARNEGIE Fellowship on Science 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Advise for 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Policy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;</w:t>
      </w:r>
      <w:r w:rsidR="002F5F2C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Fellow, </w:t>
      </w:r>
      <w:r w:rsidR="00C760CF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Nigerian Young Academy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(FNYA)</w:t>
      </w:r>
      <w:r w:rsidR="00A26249">
        <w:rPr>
          <w:rFonts w:asciiTheme="majorBidi" w:eastAsia="Times New Roman" w:hAnsiTheme="majorBidi" w:cstheme="majorBidi"/>
          <w:color w:val="333130"/>
          <w:shd w:val="clear" w:color="auto" w:fill="FFFFFF"/>
        </w:rPr>
        <w:t>;</w:t>
      </w:r>
      <w:r w:rsidR="00247652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</w:t>
      </w:r>
      <w:r w:rsidR="00247652" w:rsidRPr="00C760CF">
        <w:rPr>
          <w:rFonts w:asciiTheme="majorBidi" w:eastAsia="Times New Roman" w:hAnsiTheme="majorBidi" w:cstheme="majorBidi"/>
          <w:color w:val="333130"/>
          <w:shd w:val="clear" w:color="auto" w:fill="FFFFFF"/>
        </w:rPr>
        <w:t>Ambassador/Member the New York Academy of Sciences (NYAS)</w:t>
      </w:r>
      <w:r w:rsidR="00CC7481">
        <w:rPr>
          <w:rFonts w:asciiTheme="majorBidi" w:eastAsia="Times New Roman" w:hAnsiTheme="majorBidi" w:cstheme="majorBidi"/>
          <w:color w:val="333130"/>
          <w:shd w:val="clear" w:color="auto" w:fill="FFFFFF"/>
        </w:rPr>
        <w:t>;</w:t>
      </w:r>
      <w:r w:rsidR="00247652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Member, South African Society for Microbiology</w:t>
      </w:r>
      <w:r w:rsidR="00CC7481">
        <w:rPr>
          <w:rFonts w:asciiTheme="majorBidi" w:eastAsia="Times New Roman" w:hAnsiTheme="majorBidi" w:cstheme="majorBidi"/>
          <w:color w:val="333130"/>
          <w:shd w:val="clear" w:color="auto" w:fill="FFFFFF"/>
        </w:rPr>
        <w:t>;</w:t>
      </w:r>
      <w:r w:rsidR="00247652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Member, Nigerian Society </w:t>
      </w:r>
      <w:r w:rsidR="00251443" w:rsidRPr="0025144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for</w:t>
      </w:r>
      <w:r w:rsidR="00247652" w:rsidRPr="00CC7481">
        <w:rPr>
          <w:rFonts w:asciiTheme="majorBidi" w:eastAsia="Times New Roman" w:hAnsiTheme="majorBidi" w:cstheme="majorBidi"/>
          <w:color w:val="FF0000"/>
          <w:shd w:val="clear" w:color="auto" w:fill="FFFFFF"/>
        </w:rPr>
        <w:t xml:space="preserve"> </w:t>
      </w:r>
      <w:r w:rsidR="00247652"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Biochemistry and Molecular Biolog</w:t>
      </w:r>
      <w:r w:rsidRPr="00D90FB5">
        <w:rPr>
          <w:rFonts w:asciiTheme="majorBidi" w:eastAsia="Times New Roman" w:hAnsiTheme="majorBidi" w:cstheme="majorBidi"/>
          <w:color w:val="333130"/>
          <w:shd w:val="clear" w:color="auto" w:fill="FFFFFF"/>
        </w:rPr>
        <w:t>y</w:t>
      </w:r>
      <w:r w:rsidR="00CC7481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; Member, American Society for Microbiology; Member, Water Institute of Southern Africa; </w:t>
      </w:r>
      <w:r w:rsidR="00CC7481">
        <w:rPr>
          <w:rFonts w:asciiTheme="majorBidi" w:eastAsia="Times New Roman" w:hAnsiTheme="majorBidi" w:cstheme="majorBidi"/>
          <w:color w:val="333130"/>
          <w:shd w:val="clear" w:color="auto" w:fill="FFFFFF"/>
        </w:rPr>
        <w:lastRenderedPageBreak/>
        <w:t>Member, International Society for Infectious Diseases</w:t>
      </w:r>
      <w:r w:rsidR="00A26249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 (ISID)</w:t>
      </w:r>
      <w:r w:rsidR="00CC7481">
        <w:rPr>
          <w:rFonts w:asciiTheme="majorBidi" w:eastAsia="Times New Roman" w:hAnsiTheme="majorBidi" w:cstheme="majorBidi"/>
          <w:color w:val="333130"/>
          <w:shd w:val="clear" w:color="auto" w:fill="FFFFFF"/>
        </w:rPr>
        <w:t xml:space="preserve">; and Member, 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Southern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African</w:t>
      </w:r>
      <w:r w:rsidR="00251443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 xml:space="preserve"> 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Training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&amp;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Research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Network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for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Genomic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Surveillance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of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Antimicrobial</w:t>
      </w:r>
      <w:r w:rsidR="00CC7481" w:rsidRPr="00CC7481">
        <w:rPr>
          <w:rFonts w:asciiTheme="majorBidi" w:eastAsia="Times New Roman" w:hAnsiTheme="majorBidi" w:cstheme="majorBidi"/>
          <w:color w:val="000000" w:themeColor="text1"/>
        </w:rPr>
        <w:t> </w:t>
      </w:r>
      <w:r w:rsidR="00CC7481" w:rsidRPr="00CC748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Resistance</w:t>
      </w:r>
      <w:r w:rsidR="00251443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 xml:space="preserve"> (SAGESA)</w:t>
      </w:r>
    </w:p>
    <w:p w:rsidR="00A26249" w:rsidRDefault="00A26249" w:rsidP="00251443">
      <w:pPr>
        <w:jc w:val="both"/>
        <w:rPr>
          <w:rFonts w:asciiTheme="majorBidi" w:hAnsiTheme="majorBidi" w:cstheme="majorBidi"/>
          <w:i/>
          <w:iCs/>
          <w:color w:val="000000"/>
        </w:rPr>
      </w:pPr>
    </w:p>
    <w:p w:rsidR="00CD62CC" w:rsidRPr="00251443" w:rsidRDefault="00251443" w:rsidP="00251443">
      <w:pPr>
        <w:jc w:val="both"/>
        <w:rPr>
          <w:rFonts w:asciiTheme="majorBidi" w:hAnsiTheme="majorBidi" w:cstheme="majorBidi"/>
          <w:i/>
          <w:iCs/>
          <w:color w:val="000000"/>
        </w:rPr>
      </w:pPr>
      <w:r w:rsidRPr="00251443">
        <w:rPr>
          <w:rFonts w:asciiTheme="majorBidi" w:hAnsiTheme="majorBidi" w:cstheme="majorBidi"/>
          <w:i/>
          <w:iCs/>
          <w:color w:val="000000"/>
        </w:rPr>
        <w:t xml:space="preserve">For more information on Professor </w:t>
      </w:r>
      <w:proofErr w:type="spellStart"/>
      <w:r w:rsidRPr="00251443">
        <w:rPr>
          <w:rFonts w:asciiTheme="majorBidi" w:hAnsiTheme="majorBidi" w:cstheme="majorBidi"/>
          <w:i/>
          <w:iCs/>
          <w:color w:val="000000"/>
        </w:rPr>
        <w:t>Odjadjare’s</w:t>
      </w:r>
      <w:proofErr w:type="spellEnd"/>
      <w:r w:rsidRPr="00251443">
        <w:rPr>
          <w:rFonts w:asciiTheme="majorBidi" w:hAnsiTheme="majorBidi" w:cstheme="majorBidi"/>
          <w:i/>
          <w:iCs/>
          <w:color w:val="000000"/>
        </w:rPr>
        <w:t xml:space="preserve"> academic and professional profile, please click on the </w:t>
      </w:r>
      <w:r w:rsidR="00A26249">
        <w:rPr>
          <w:rFonts w:asciiTheme="majorBidi" w:hAnsiTheme="majorBidi" w:cstheme="majorBidi"/>
          <w:i/>
          <w:iCs/>
          <w:color w:val="000000"/>
        </w:rPr>
        <w:t xml:space="preserve">following </w:t>
      </w:r>
      <w:r w:rsidRPr="00251443">
        <w:rPr>
          <w:rFonts w:asciiTheme="majorBidi" w:hAnsiTheme="majorBidi" w:cstheme="majorBidi"/>
          <w:i/>
          <w:iCs/>
          <w:color w:val="000000"/>
        </w:rPr>
        <w:t>links:</w:t>
      </w:r>
    </w:p>
    <w:p w:rsidR="00251443" w:rsidRDefault="00251443" w:rsidP="00251443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251443" w:rsidRPr="00775DB1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 xml:space="preserve">Africa Science Leadership </w:t>
      </w:r>
      <w:proofErr w:type="spellStart"/>
      <w:r w:rsidRPr="00775DB1">
        <w:rPr>
          <w:rFonts w:eastAsia="SimHei"/>
        </w:rPr>
        <w:t>Progamme</w:t>
      </w:r>
      <w:proofErr w:type="spellEnd"/>
      <w:r w:rsidRPr="00775DB1">
        <w:rPr>
          <w:rFonts w:eastAsia="SimHei"/>
        </w:rPr>
        <w:t xml:space="preserve"> (ASLP) Link:</w:t>
      </w:r>
    </w:p>
    <w:p w:rsidR="00251443" w:rsidRPr="00775DB1" w:rsidRDefault="00251443" w:rsidP="00251443">
      <w:pPr>
        <w:spacing w:line="360" w:lineRule="auto"/>
        <w:jc w:val="both"/>
        <w:rPr>
          <w:rFonts w:eastAsia="SimHei"/>
        </w:rPr>
      </w:pPr>
      <w:hyperlink r:id="rId5" w:history="1">
        <w:r w:rsidRPr="00775DB1">
          <w:rPr>
            <w:rStyle w:val="Hyperlink"/>
            <w:rFonts w:eastAsia="SimHei"/>
          </w:rPr>
          <w:t>https://www.futureafrica.science/index.php/component/profile/emmanuel-odjadjare-82</w:t>
        </w:r>
      </w:hyperlink>
    </w:p>
    <w:p w:rsidR="00251443" w:rsidRDefault="00251443" w:rsidP="00251443">
      <w:pPr>
        <w:spacing w:line="360" w:lineRule="auto"/>
        <w:jc w:val="both"/>
        <w:rPr>
          <w:rFonts w:eastAsia="SimHei"/>
        </w:rPr>
      </w:pPr>
    </w:p>
    <w:p w:rsidR="00251443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 xml:space="preserve">ORCID Link: </w:t>
      </w:r>
      <w:hyperlink r:id="rId6" w:history="1">
        <w:r w:rsidRPr="00775DB1">
          <w:rPr>
            <w:rStyle w:val="Hyperlink"/>
            <w:rFonts w:eastAsia="SimHei"/>
          </w:rPr>
          <w:t>http://orcid.org/0000-0001-8460-3324</w:t>
        </w:r>
      </w:hyperlink>
    </w:p>
    <w:p w:rsidR="00251443" w:rsidRDefault="00251443" w:rsidP="00251443">
      <w:pPr>
        <w:spacing w:line="360" w:lineRule="auto"/>
        <w:jc w:val="both"/>
        <w:rPr>
          <w:rFonts w:eastAsia="SimHei"/>
        </w:rPr>
      </w:pPr>
    </w:p>
    <w:p w:rsidR="00251443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 xml:space="preserve">Scopus Link: </w:t>
      </w:r>
      <w:hyperlink r:id="rId7" w:history="1">
        <w:r w:rsidRPr="00EB2853">
          <w:rPr>
            <w:rStyle w:val="Hyperlink"/>
            <w:rFonts w:eastAsia="SimHei"/>
          </w:rPr>
          <w:t>https://www.scopus.com/authid/detail.uri?authorId=23393054200</w:t>
        </w:r>
      </w:hyperlink>
    </w:p>
    <w:p w:rsidR="00251443" w:rsidRDefault="00251443" w:rsidP="00251443">
      <w:pPr>
        <w:spacing w:line="360" w:lineRule="auto"/>
        <w:jc w:val="both"/>
        <w:rPr>
          <w:rFonts w:eastAsia="SimHei"/>
        </w:rPr>
      </w:pPr>
    </w:p>
    <w:p w:rsidR="00251443" w:rsidRPr="00775DB1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 xml:space="preserve">ResearchGate Link: </w:t>
      </w:r>
      <w:hyperlink r:id="rId8" w:history="1">
        <w:r w:rsidRPr="00775DB1">
          <w:rPr>
            <w:rStyle w:val="Hyperlink"/>
            <w:rFonts w:eastAsia="SimHei"/>
          </w:rPr>
          <w:t>www.researchgate.net/profile/Emmanuel_Odjadjare</w:t>
        </w:r>
      </w:hyperlink>
    </w:p>
    <w:p w:rsidR="00251443" w:rsidRDefault="00251443" w:rsidP="00251443">
      <w:pPr>
        <w:spacing w:line="360" w:lineRule="auto"/>
        <w:jc w:val="both"/>
        <w:rPr>
          <w:rFonts w:eastAsia="SimHei"/>
        </w:rPr>
      </w:pPr>
    </w:p>
    <w:p w:rsidR="00251443" w:rsidRPr="00775DB1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 xml:space="preserve">University Web link: </w:t>
      </w:r>
      <w:hyperlink r:id="rId9" w:history="1">
        <w:r w:rsidRPr="00775DB1">
          <w:rPr>
            <w:rStyle w:val="Hyperlink"/>
            <w:rFonts w:eastAsia="SimHei"/>
          </w:rPr>
          <w:t>http://departments.biu.edu.ng/bsc/staff-details/?id=324</w:t>
        </w:r>
      </w:hyperlink>
    </w:p>
    <w:p w:rsidR="00251443" w:rsidRDefault="00251443" w:rsidP="00251443">
      <w:pPr>
        <w:spacing w:line="360" w:lineRule="auto"/>
        <w:jc w:val="both"/>
        <w:rPr>
          <w:rFonts w:eastAsia="SimHei"/>
        </w:rPr>
      </w:pPr>
    </w:p>
    <w:p w:rsidR="00251443" w:rsidRPr="00775DB1" w:rsidRDefault="00251443" w:rsidP="00251443">
      <w:pPr>
        <w:spacing w:line="360" w:lineRule="auto"/>
        <w:jc w:val="both"/>
        <w:rPr>
          <w:rFonts w:eastAsia="SimHei"/>
        </w:rPr>
      </w:pPr>
      <w:r w:rsidRPr="00775DB1">
        <w:rPr>
          <w:rFonts w:eastAsia="SimHei"/>
        </w:rPr>
        <w:t>Google Scholar Link:</w:t>
      </w:r>
    </w:p>
    <w:p w:rsidR="00251443" w:rsidRPr="00D90FB5" w:rsidRDefault="004104BA" w:rsidP="00251443">
      <w:pPr>
        <w:jc w:val="both"/>
        <w:rPr>
          <w:rFonts w:asciiTheme="majorBidi" w:hAnsiTheme="majorBidi" w:cstheme="majorBidi"/>
          <w:color w:val="000000"/>
        </w:rPr>
      </w:pPr>
      <w:hyperlink r:id="rId10" w:history="1">
        <w:r w:rsidR="00251443" w:rsidRPr="00775DB1">
          <w:rPr>
            <w:rStyle w:val="Hyperlink"/>
            <w:rFonts w:eastAsia="SimHei"/>
          </w:rPr>
          <w:t>https://scholar.google.co.za/citations?user=o73vPioAAAAJ&amp;hl=en&amp;oi=ao</w:t>
        </w:r>
      </w:hyperlink>
    </w:p>
    <w:sectPr w:rsidR="00251443" w:rsidRPr="00D90FB5" w:rsidSect="004D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MDY1MLI0NrIwMTdX0lEKTi0uzszPAykwrAUAOE5BXCwAAAA="/>
  </w:docVars>
  <w:rsids>
    <w:rsidRoot w:val="00C760CF"/>
    <w:rsid w:val="00247652"/>
    <w:rsid w:val="00251443"/>
    <w:rsid w:val="002F5F2C"/>
    <w:rsid w:val="00341322"/>
    <w:rsid w:val="004104BA"/>
    <w:rsid w:val="004D45AD"/>
    <w:rsid w:val="00520F88"/>
    <w:rsid w:val="005A32DC"/>
    <w:rsid w:val="00A26249"/>
    <w:rsid w:val="00C760CF"/>
    <w:rsid w:val="00CC7481"/>
    <w:rsid w:val="00CD62CC"/>
    <w:rsid w:val="00D90FB5"/>
    <w:rsid w:val="00D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5C70-CDDE-0A42-9942-C81425E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74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60CF"/>
  </w:style>
  <w:style w:type="character" w:styleId="Hyperlink">
    <w:name w:val="Hyperlink"/>
    <w:basedOn w:val="DefaultParagraphFont"/>
    <w:uiPriority w:val="99"/>
    <w:unhideWhenUsed/>
    <w:rsid w:val="00C760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C74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ner">
    <w:name w:val="inner"/>
    <w:basedOn w:val="DefaultParagraphFont"/>
    <w:rsid w:val="00CC7481"/>
  </w:style>
  <w:style w:type="character" w:styleId="FollowedHyperlink">
    <w:name w:val="FollowedHyperlink"/>
    <w:basedOn w:val="DefaultParagraphFont"/>
    <w:uiPriority w:val="99"/>
    <w:semiHidden/>
    <w:unhideWhenUsed/>
    <w:rsid w:val="0025144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Emmanuel_Odjadj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23393054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1-8460-3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utureafrica.science/index.php/component/profile/emmanuel-odjadjare-82" TargetMode="External"/><Relationship Id="rId10" Type="http://schemas.openxmlformats.org/officeDocument/2006/relationships/hyperlink" Target="https://scholar.google.co.za/citations?user=o73vPioAAAAJ&amp;hl=en&amp;oi=ao" TargetMode="External"/><Relationship Id="rId4" Type="http://schemas.openxmlformats.org/officeDocument/2006/relationships/hyperlink" Target="http://nigerianyoungacademy.org/" TargetMode="External"/><Relationship Id="rId9" Type="http://schemas.openxmlformats.org/officeDocument/2006/relationships/hyperlink" Target="http://departments.biu.edu.ng/bsc/staff-details/?id=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odjadjare</dc:creator>
  <cp:keywords/>
  <dc:description/>
  <cp:lastModifiedBy>HP</cp:lastModifiedBy>
  <cp:revision>2</cp:revision>
  <dcterms:created xsi:type="dcterms:W3CDTF">2022-10-23T12:59:00Z</dcterms:created>
  <dcterms:modified xsi:type="dcterms:W3CDTF">2022-10-23T12:59:00Z</dcterms:modified>
</cp:coreProperties>
</file>